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421" w:rsidRPr="00125421" w:rsidRDefault="00125421" w:rsidP="0012542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25421">
        <w:rPr>
          <w:b/>
          <w:bCs/>
          <w:color w:val="333333"/>
          <w:sz w:val="28"/>
          <w:szCs w:val="28"/>
        </w:rPr>
        <w:t>В Трудовой кодекс Российской Федерации внесены изменения</w:t>
      </w:r>
    </w:p>
    <w:bookmarkEnd w:id="0"/>
    <w:p w:rsidR="00125421" w:rsidRPr="00125421" w:rsidRDefault="00125421" w:rsidP="00125421">
      <w:pPr>
        <w:shd w:val="clear" w:color="auto" w:fill="FFFFFF"/>
        <w:contextualSpacing/>
        <w:rPr>
          <w:color w:val="000000"/>
          <w:sz w:val="28"/>
          <w:szCs w:val="28"/>
        </w:rPr>
      </w:pPr>
      <w:r w:rsidRPr="00125421">
        <w:rPr>
          <w:color w:val="000000"/>
          <w:sz w:val="28"/>
          <w:szCs w:val="28"/>
        </w:rPr>
        <w:t> </w:t>
      </w:r>
      <w:r w:rsidRPr="00125421">
        <w:rPr>
          <w:color w:val="FFFFFF"/>
          <w:sz w:val="28"/>
          <w:szCs w:val="28"/>
        </w:rPr>
        <w:t>Текст</w:t>
      </w:r>
    </w:p>
    <w:p w:rsidR="00125421" w:rsidRPr="00125421" w:rsidRDefault="00125421" w:rsidP="0012542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Федеральным законом от 19.11.2021 №372-ФЗ в статьи 96, 99, 259,</w:t>
      </w:r>
      <w:r>
        <w:rPr>
          <w:color w:val="333333"/>
          <w:sz w:val="28"/>
          <w:szCs w:val="28"/>
        </w:rPr>
        <w:t xml:space="preserve"> </w:t>
      </w:r>
      <w:r w:rsidRPr="00125421">
        <w:rPr>
          <w:color w:val="333333"/>
          <w:sz w:val="28"/>
          <w:szCs w:val="28"/>
        </w:rPr>
        <w:t>Трудового кодекса Российской Федерации внесены изменения. Теперь привлекать к сверхурочной работе, к работе в ночное время, а также направлять в командировки: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- матерей и отцов, воспитывающих без супруга (супруги) детей в возрасте до 14 лет;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- опекунов детей в возрасте до 14 лет;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 xml:space="preserve">- родителя, имеющего ребенка в возрасте до 14 </w:t>
      </w:r>
      <w:r w:rsidRPr="00125421">
        <w:rPr>
          <w:color w:val="333333"/>
          <w:sz w:val="28"/>
          <w:szCs w:val="28"/>
        </w:rPr>
        <w:t>лет в случае, если</w:t>
      </w:r>
      <w:r w:rsidRPr="00125421">
        <w:rPr>
          <w:color w:val="333333"/>
          <w:sz w:val="28"/>
          <w:szCs w:val="28"/>
        </w:rPr>
        <w:t xml:space="preserve"> другой родитель работает вахтовым методом;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- работников, имеющих трёх и более детей в возрасте до 18 лет, в период до достижения младшим из детей возраста 14 лет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         можно будет только с письменного согласия работников и при условии, если такие работы не запрещены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на отказ. 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         Потребуется письменное согласие и при направлении в служебные командировки работников, являющихся инвалидами, и также при условии, что это не запрещено им по состоянию здоровья в соответствии с медицинским заключением. Работодатель обязан письменно ознакомить эту категорию работников с имеющимся у них правом на отказ от командировок.</w:t>
      </w:r>
    </w:p>
    <w:p w:rsidR="00BF0AFF" w:rsidRPr="00125421" w:rsidRDefault="00BF0AFF" w:rsidP="001254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7878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2021-12-22T17:04:00Z</dcterms:created>
  <dcterms:modified xsi:type="dcterms:W3CDTF">2021-12-22T17:04:00Z</dcterms:modified>
</cp:coreProperties>
</file>